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3037" w14:textId="77777777" w:rsidR="000B619E" w:rsidRDefault="000B619E"/>
    <w:tbl>
      <w:tblPr>
        <w:tblStyle w:val="a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320"/>
        <w:gridCol w:w="850"/>
        <w:gridCol w:w="2352"/>
      </w:tblGrid>
      <w:tr w:rsidR="000B619E" w14:paraId="54ED0944" w14:textId="77777777">
        <w:tc>
          <w:tcPr>
            <w:tcW w:w="15532" w:type="dxa"/>
            <w:gridSpan w:val="10"/>
            <w:shd w:val="clear" w:color="auto" w:fill="4472C4"/>
          </w:tcPr>
          <w:p w14:paraId="1DDD7C0F" w14:textId="402A199F" w:rsidR="000B619E" w:rsidRDefault="00050C79">
            <w:pPr>
              <w:jc w:val="center"/>
              <w:rPr>
                <w:rFonts w:ascii="Arial" w:eastAsia="Arial" w:hAnsi="Arial" w:cs="Arial"/>
                <w:b/>
                <w:sz w:val="24"/>
                <w:szCs w:val="24"/>
              </w:rPr>
            </w:pPr>
            <w:r>
              <w:rPr>
                <w:rFonts w:ascii="Arial" w:eastAsia="Arial" w:hAnsi="Arial" w:cs="Arial"/>
                <w:b/>
                <w:color w:val="FFFFFF"/>
                <w:sz w:val="24"/>
                <w:szCs w:val="24"/>
              </w:rPr>
              <w:t>Plano de Aula nº</w:t>
            </w:r>
            <w:r w:rsidR="003E11BB">
              <w:rPr>
                <w:rFonts w:ascii="Arial" w:eastAsia="Arial" w:hAnsi="Arial" w:cs="Arial"/>
                <w:b/>
                <w:color w:val="FFFFFF"/>
                <w:sz w:val="24"/>
                <w:szCs w:val="24"/>
              </w:rPr>
              <w:t xml:space="preserve"> 8 de </w:t>
            </w:r>
            <w:r w:rsidR="00AD3868">
              <w:rPr>
                <w:rFonts w:ascii="Arial" w:eastAsia="Arial" w:hAnsi="Arial" w:cs="Arial"/>
                <w:b/>
                <w:color w:val="FFFFFF"/>
                <w:sz w:val="24"/>
                <w:szCs w:val="24"/>
              </w:rPr>
              <w:t>10</w:t>
            </w:r>
          </w:p>
        </w:tc>
      </w:tr>
      <w:tr w:rsidR="000B619E" w14:paraId="55FF713C" w14:textId="77777777">
        <w:trPr>
          <w:trHeight w:val="366"/>
        </w:trPr>
        <w:tc>
          <w:tcPr>
            <w:tcW w:w="4390" w:type="dxa"/>
            <w:gridSpan w:val="3"/>
            <w:shd w:val="clear" w:color="auto" w:fill="FFFFFF"/>
          </w:tcPr>
          <w:p w14:paraId="248949ED" w14:textId="6F718548" w:rsidR="000B619E" w:rsidRPr="009D5DE6" w:rsidRDefault="00050C79">
            <w:pPr>
              <w:rPr>
                <w:rFonts w:ascii="Arial" w:eastAsia="Arial" w:hAnsi="Arial" w:cs="Arial"/>
                <w:bCs/>
              </w:rPr>
            </w:pPr>
            <w:bookmarkStart w:id="0" w:name="_heading=h.gjdgxs" w:colFirst="0" w:colLast="0"/>
            <w:bookmarkEnd w:id="0"/>
            <w:r>
              <w:rPr>
                <w:rFonts w:ascii="Arial" w:eastAsia="Arial" w:hAnsi="Arial" w:cs="Arial"/>
                <w:b/>
              </w:rPr>
              <w:t xml:space="preserve">Professor: </w:t>
            </w:r>
            <w:r w:rsidR="009D5DE6">
              <w:rPr>
                <w:rFonts w:ascii="Arial" w:eastAsia="Arial" w:hAnsi="Arial" w:cs="Arial"/>
                <w:bCs/>
              </w:rPr>
              <w:t>Rui Moreira</w:t>
            </w:r>
          </w:p>
        </w:tc>
        <w:tc>
          <w:tcPr>
            <w:tcW w:w="2693" w:type="dxa"/>
            <w:shd w:val="clear" w:color="auto" w:fill="FFFFFF"/>
          </w:tcPr>
          <w:p w14:paraId="41E5C2DE" w14:textId="42C18EC7" w:rsidR="000B619E" w:rsidRDefault="00050C79">
            <w:pPr>
              <w:rPr>
                <w:rFonts w:ascii="Arial" w:eastAsia="Arial" w:hAnsi="Arial" w:cs="Arial"/>
              </w:rPr>
            </w:pPr>
            <w:r>
              <w:rPr>
                <w:rFonts w:ascii="Arial" w:eastAsia="Arial" w:hAnsi="Arial" w:cs="Arial"/>
                <w:b/>
              </w:rPr>
              <w:t xml:space="preserve">Data: </w:t>
            </w:r>
            <w:r w:rsidR="00B830C3" w:rsidRPr="00B830C3">
              <w:rPr>
                <w:rFonts w:ascii="Arial" w:eastAsia="Arial" w:hAnsi="Arial" w:cs="Arial"/>
                <w:bCs/>
              </w:rPr>
              <w:t>3/12</w:t>
            </w:r>
            <w:r w:rsidR="00CD0310" w:rsidRPr="00B830C3">
              <w:rPr>
                <w:rFonts w:ascii="Arial" w:eastAsia="Arial" w:hAnsi="Arial" w:cs="Arial"/>
                <w:bCs/>
              </w:rPr>
              <w:t>/202</w:t>
            </w:r>
            <w:r w:rsidR="006C21E2" w:rsidRPr="00B830C3">
              <w:rPr>
                <w:rFonts w:ascii="Arial" w:eastAsia="Arial" w:hAnsi="Arial" w:cs="Arial"/>
                <w:bCs/>
              </w:rPr>
              <w:t>4</w:t>
            </w:r>
          </w:p>
        </w:tc>
        <w:tc>
          <w:tcPr>
            <w:tcW w:w="1843" w:type="dxa"/>
            <w:shd w:val="clear" w:color="auto" w:fill="FFFFFF"/>
          </w:tcPr>
          <w:p w14:paraId="26719A36" w14:textId="002CD323" w:rsidR="000B619E" w:rsidRDefault="00050C79">
            <w:pPr>
              <w:rPr>
                <w:rFonts w:ascii="Arial" w:eastAsia="Arial" w:hAnsi="Arial" w:cs="Arial"/>
              </w:rPr>
            </w:pPr>
            <w:r>
              <w:rPr>
                <w:rFonts w:ascii="Arial" w:eastAsia="Arial" w:hAnsi="Arial" w:cs="Arial"/>
                <w:b/>
              </w:rPr>
              <w:t xml:space="preserve">Hora: </w:t>
            </w:r>
            <w:r w:rsidR="00FE034E" w:rsidRPr="00B830C3">
              <w:rPr>
                <w:rFonts w:ascii="Arial" w:eastAsia="Arial" w:hAnsi="Arial" w:cs="Arial"/>
                <w:bCs/>
              </w:rPr>
              <w:t>11:55h – 13:20h</w:t>
            </w:r>
          </w:p>
        </w:tc>
        <w:tc>
          <w:tcPr>
            <w:tcW w:w="2084" w:type="dxa"/>
            <w:gridSpan w:val="2"/>
            <w:shd w:val="clear" w:color="auto" w:fill="FFFFFF"/>
          </w:tcPr>
          <w:p w14:paraId="6F35E21B" w14:textId="345EE92E" w:rsidR="000B619E" w:rsidRDefault="00050C79">
            <w:pPr>
              <w:rPr>
                <w:rFonts w:ascii="Arial" w:eastAsia="Arial" w:hAnsi="Arial" w:cs="Arial"/>
                <w:b/>
              </w:rPr>
            </w:pPr>
            <w:r>
              <w:rPr>
                <w:rFonts w:ascii="Arial" w:eastAsia="Arial" w:hAnsi="Arial" w:cs="Arial"/>
                <w:b/>
              </w:rPr>
              <w:t xml:space="preserve">Duração: </w:t>
            </w:r>
            <w:r w:rsidR="00CD0310" w:rsidRPr="00B830C3">
              <w:rPr>
                <w:rFonts w:ascii="Arial" w:eastAsia="Arial" w:hAnsi="Arial" w:cs="Arial"/>
                <w:bCs/>
              </w:rPr>
              <w:t>90min</w:t>
            </w:r>
          </w:p>
        </w:tc>
        <w:tc>
          <w:tcPr>
            <w:tcW w:w="2170" w:type="dxa"/>
            <w:gridSpan w:val="2"/>
            <w:shd w:val="clear" w:color="auto" w:fill="FFFFFF"/>
          </w:tcPr>
          <w:p w14:paraId="01301382" w14:textId="257F85DA" w:rsidR="000B619E" w:rsidRDefault="00050C79">
            <w:pPr>
              <w:rPr>
                <w:rFonts w:ascii="Arial" w:eastAsia="Arial" w:hAnsi="Arial" w:cs="Arial"/>
              </w:rPr>
            </w:pPr>
            <w:r>
              <w:rPr>
                <w:rFonts w:ascii="Arial" w:eastAsia="Arial" w:hAnsi="Arial" w:cs="Arial"/>
                <w:b/>
              </w:rPr>
              <w:t xml:space="preserve">Ano/Turma: </w:t>
            </w:r>
            <w:r w:rsidR="00FE034E" w:rsidRPr="00B830C3">
              <w:rPr>
                <w:rFonts w:ascii="Arial" w:eastAsia="Arial" w:hAnsi="Arial" w:cs="Arial"/>
                <w:bCs/>
              </w:rPr>
              <w:t>10ºA</w:t>
            </w:r>
          </w:p>
        </w:tc>
        <w:tc>
          <w:tcPr>
            <w:tcW w:w="2352" w:type="dxa"/>
            <w:shd w:val="clear" w:color="auto" w:fill="FFFFFF"/>
          </w:tcPr>
          <w:p w14:paraId="2C6912B5" w14:textId="644B3A4F" w:rsidR="000B619E" w:rsidRDefault="00050C79">
            <w:pPr>
              <w:tabs>
                <w:tab w:val="right" w:pos="2136"/>
              </w:tabs>
              <w:rPr>
                <w:rFonts w:ascii="Arial" w:eastAsia="Arial" w:hAnsi="Arial" w:cs="Arial"/>
                <w:b/>
              </w:rPr>
            </w:pPr>
            <w:r>
              <w:rPr>
                <w:rFonts w:ascii="Arial" w:eastAsia="Arial" w:hAnsi="Arial" w:cs="Arial"/>
                <w:b/>
              </w:rPr>
              <w:t>Nº de alunos:</w:t>
            </w:r>
            <w:r w:rsidR="00FE034E">
              <w:rPr>
                <w:rFonts w:ascii="Arial" w:eastAsia="Arial" w:hAnsi="Arial" w:cs="Arial"/>
                <w:b/>
              </w:rPr>
              <w:t xml:space="preserve"> </w:t>
            </w:r>
            <w:r w:rsidR="00FE034E" w:rsidRPr="00B830C3">
              <w:rPr>
                <w:rFonts w:ascii="Arial" w:eastAsia="Arial" w:hAnsi="Arial" w:cs="Arial"/>
                <w:bCs/>
              </w:rPr>
              <w:t>28</w:t>
            </w:r>
          </w:p>
        </w:tc>
      </w:tr>
      <w:tr w:rsidR="000B619E" w14:paraId="3C581475" w14:textId="77777777">
        <w:trPr>
          <w:trHeight w:val="325"/>
        </w:trPr>
        <w:tc>
          <w:tcPr>
            <w:tcW w:w="4390" w:type="dxa"/>
            <w:gridSpan w:val="3"/>
            <w:shd w:val="clear" w:color="auto" w:fill="FFFFFF"/>
          </w:tcPr>
          <w:p w14:paraId="43A7FB14" w14:textId="71385A37" w:rsidR="000B619E" w:rsidRDefault="00050C79">
            <w:pPr>
              <w:rPr>
                <w:rFonts w:ascii="Arial" w:eastAsia="Arial" w:hAnsi="Arial" w:cs="Arial"/>
              </w:rPr>
            </w:pPr>
            <w:r>
              <w:rPr>
                <w:rFonts w:ascii="Arial" w:eastAsia="Arial" w:hAnsi="Arial" w:cs="Arial"/>
                <w:b/>
              </w:rPr>
              <w:t xml:space="preserve">Unidade Didática: </w:t>
            </w:r>
            <w:r w:rsidR="00FE034E" w:rsidRPr="00B830C3">
              <w:rPr>
                <w:rFonts w:ascii="Arial" w:eastAsia="Arial" w:hAnsi="Arial" w:cs="Arial"/>
                <w:bCs/>
              </w:rPr>
              <w:t>Ginástica</w:t>
            </w:r>
          </w:p>
        </w:tc>
        <w:tc>
          <w:tcPr>
            <w:tcW w:w="7940" w:type="dxa"/>
            <w:gridSpan w:val="5"/>
            <w:shd w:val="clear" w:color="auto" w:fill="FFFFFF"/>
          </w:tcPr>
          <w:p w14:paraId="1E57FC32" w14:textId="5355B8B0" w:rsidR="000B619E" w:rsidRPr="00B830C3" w:rsidRDefault="00050C79">
            <w:pPr>
              <w:rPr>
                <w:rFonts w:ascii="Arial" w:eastAsia="Arial" w:hAnsi="Arial" w:cs="Arial"/>
                <w:bCs/>
              </w:rPr>
            </w:pPr>
            <w:r>
              <w:rPr>
                <w:rFonts w:ascii="Arial" w:eastAsia="Arial" w:hAnsi="Arial" w:cs="Arial"/>
                <w:b/>
              </w:rPr>
              <w:t xml:space="preserve">Função Didática: </w:t>
            </w:r>
            <w:r w:rsidR="00B830C3">
              <w:rPr>
                <w:rFonts w:ascii="Arial" w:eastAsia="Arial" w:hAnsi="Arial" w:cs="Arial"/>
                <w:bCs/>
              </w:rPr>
              <w:t>Consolidação do apoio facial invertido; Consolidação da roda; Consolidação da ponte; Consolidação da pirueta; Consolidação do salto de gato.</w:t>
            </w:r>
          </w:p>
        </w:tc>
        <w:tc>
          <w:tcPr>
            <w:tcW w:w="3202" w:type="dxa"/>
            <w:gridSpan w:val="2"/>
            <w:shd w:val="clear" w:color="auto" w:fill="FFFFFF"/>
          </w:tcPr>
          <w:p w14:paraId="3072BA0B" w14:textId="3F5FD62E" w:rsidR="000B619E" w:rsidRDefault="00050C79">
            <w:pPr>
              <w:rPr>
                <w:rFonts w:ascii="Arial" w:eastAsia="Arial" w:hAnsi="Arial" w:cs="Arial"/>
              </w:rPr>
            </w:pPr>
            <w:r>
              <w:rPr>
                <w:rFonts w:ascii="Arial" w:eastAsia="Arial" w:hAnsi="Arial" w:cs="Arial"/>
                <w:b/>
              </w:rPr>
              <w:t xml:space="preserve">Local: </w:t>
            </w:r>
            <w:r w:rsidR="00CD0310">
              <w:rPr>
                <w:rFonts w:ascii="Arial" w:eastAsia="Arial" w:hAnsi="Arial" w:cs="Arial"/>
                <w:b/>
              </w:rPr>
              <w:t>Escola Secundária de Penafiel</w:t>
            </w:r>
          </w:p>
        </w:tc>
      </w:tr>
      <w:tr w:rsidR="00FE034E" w14:paraId="71256A52" w14:textId="77777777">
        <w:trPr>
          <w:trHeight w:val="562"/>
        </w:trPr>
        <w:tc>
          <w:tcPr>
            <w:tcW w:w="10680" w:type="dxa"/>
            <w:gridSpan w:val="6"/>
            <w:shd w:val="clear" w:color="auto" w:fill="FFFFFF"/>
          </w:tcPr>
          <w:p w14:paraId="57749A8F" w14:textId="47B51B45" w:rsidR="00FE034E" w:rsidRPr="00B830C3" w:rsidRDefault="00FE034E" w:rsidP="00FE034E">
            <w:pPr>
              <w:pBdr>
                <w:top w:val="nil"/>
                <w:left w:val="nil"/>
                <w:bottom w:val="nil"/>
                <w:right w:val="nil"/>
                <w:between w:val="nil"/>
              </w:pBdr>
              <w:rPr>
                <w:rFonts w:ascii="Arial" w:eastAsia="Arial" w:hAnsi="Arial" w:cs="Arial"/>
                <w:bCs/>
                <w:color w:val="000000"/>
              </w:rPr>
            </w:pPr>
            <w:r>
              <w:rPr>
                <w:rFonts w:ascii="Arial" w:eastAsia="Arial" w:hAnsi="Arial" w:cs="Arial"/>
                <w:b/>
                <w:color w:val="000000"/>
              </w:rPr>
              <w:t>Objetivo Específico</w:t>
            </w:r>
            <w:r w:rsidR="00B830C3">
              <w:rPr>
                <w:rFonts w:ascii="Arial" w:eastAsia="Arial" w:hAnsi="Arial" w:cs="Arial"/>
                <w:b/>
                <w:color w:val="000000"/>
              </w:rPr>
              <w:t xml:space="preserve">: </w:t>
            </w:r>
            <w:r w:rsidR="00506798">
              <w:rPr>
                <w:rFonts w:ascii="Arial" w:eastAsia="Arial" w:hAnsi="Arial" w:cs="Arial"/>
                <w:bCs/>
                <w:color w:val="000000"/>
              </w:rPr>
              <w:t>Realizar o</w:t>
            </w:r>
            <w:r w:rsidR="00B830C3">
              <w:rPr>
                <w:rFonts w:ascii="Arial" w:eastAsia="Arial" w:hAnsi="Arial" w:cs="Arial"/>
                <w:bCs/>
                <w:color w:val="000000"/>
              </w:rPr>
              <w:t xml:space="preserve"> apoio facial invertido, sem ajuda; Realizar a roda sem ajuda; Realizar a ponte sem ajuda; Realizar a pirueta como elemento de transição da coregrafia; </w:t>
            </w:r>
            <w:r w:rsidR="00506798">
              <w:rPr>
                <w:rFonts w:ascii="Arial" w:eastAsia="Arial" w:hAnsi="Arial" w:cs="Arial"/>
                <w:bCs/>
                <w:color w:val="000000"/>
              </w:rPr>
              <w:t>Realizar</w:t>
            </w:r>
            <w:r w:rsidR="00B830C3">
              <w:rPr>
                <w:rFonts w:ascii="Arial" w:eastAsia="Arial" w:hAnsi="Arial" w:cs="Arial"/>
                <w:bCs/>
                <w:color w:val="000000"/>
              </w:rPr>
              <w:t xml:space="preserve"> o salto de gato como elemento de transição da coregrafia.</w:t>
            </w:r>
          </w:p>
          <w:p w14:paraId="1140B20F" w14:textId="77777777" w:rsidR="00B830C3" w:rsidRDefault="00B830C3" w:rsidP="00B830C3">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Objetivo Motor: </w:t>
            </w:r>
            <w:r>
              <w:rPr>
                <w:rFonts w:ascii="Arial" w:eastAsia="Arial" w:hAnsi="Arial" w:cs="Arial"/>
                <w:color w:val="000000"/>
              </w:rPr>
              <w:t xml:space="preserve">Realizar os elementos gímnicos aprendidos integrando os mesmos na sequência. </w:t>
            </w:r>
          </w:p>
          <w:p w14:paraId="79FBA7F0" w14:textId="77777777" w:rsidR="00B830C3" w:rsidRPr="004426F7" w:rsidRDefault="00B830C3" w:rsidP="00B830C3">
            <w:pPr>
              <w:pBdr>
                <w:top w:val="nil"/>
                <w:left w:val="nil"/>
                <w:bottom w:val="nil"/>
                <w:right w:val="nil"/>
                <w:between w:val="nil"/>
              </w:pBdr>
              <w:rPr>
                <w:rFonts w:ascii="Arial" w:eastAsia="Arial" w:hAnsi="Arial" w:cs="Arial"/>
                <w:bCs/>
                <w:color w:val="000000"/>
              </w:rPr>
            </w:pPr>
            <w:r w:rsidRPr="004426F7">
              <w:rPr>
                <w:rFonts w:ascii="Arial" w:eastAsia="Arial" w:hAnsi="Arial" w:cs="Arial"/>
                <w:b/>
                <w:color w:val="000000"/>
              </w:rPr>
              <w:t>Objetivo Cognitivo:</w:t>
            </w:r>
            <w:r>
              <w:rPr>
                <w:rFonts w:ascii="Arial" w:eastAsia="Arial" w:hAnsi="Arial" w:cs="Arial"/>
                <w:b/>
                <w:color w:val="000000"/>
              </w:rPr>
              <w:t xml:space="preserve"> </w:t>
            </w:r>
            <w:r w:rsidRPr="004426F7">
              <w:rPr>
                <w:rFonts w:ascii="Arial" w:eastAsia="Arial" w:hAnsi="Arial" w:cs="Arial"/>
                <w:bCs/>
                <w:color w:val="000000"/>
              </w:rPr>
              <w:t xml:space="preserve">Perceber como se </w:t>
            </w:r>
            <w:r>
              <w:rPr>
                <w:rFonts w:ascii="Arial" w:eastAsia="Arial" w:hAnsi="Arial" w:cs="Arial"/>
                <w:bCs/>
                <w:color w:val="000000"/>
              </w:rPr>
              <w:t>executam os movimentos</w:t>
            </w:r>
            <w:r w:rsidRPr="004426F7">
              <w:rPr>
                <w:rFonts w:ascii="Arial" w:eastAsia="Arial" w:hAnsi="Arial" w:cs="Arial"/>
                <w:bCs/>
                <w:color w:val="000000"/>
              </w:rPr>
              <w:t xml:space="preserve"> </w:t>
            </w:r>
            <w:r>
              <w:rPr>
                <w:rFonts w:ascii="Arial" w:eastAsia="Arial" w:hAnsi="Arial" w:cs="Arial"/>
                <w:bCs/>
                <w:color w:val="000000"/>
              </w:rPr>
              <w:t>d</w:t>
            </w:r>
            <w:r w:rsidRPr="004426F7">
              <w:rPr>
                <w:rFonts w:ascii="Arial" w:eastAsia="Arial" w:hAnsi="Arial" w:cs="Arial"/>
                <w:bCs/>
                <w:color w:val="000000"/>
              </w:rPr>
              <w:t xml:space="preserve">os </w:t>
            </w:r>
            <w:r>
              <w:rPr>
                <w:rFonts w:ascii="Arial" w:eastAsia="Arial" w:hAnsi="Arial" w:cs="Arial"/>
                <w:bCs/>
                <w:color w:val="000000"/>
              </w:rPr>
              <w:t xml:space="preserve">elementos trabalhados, </w:t>
            </w:r>
            <w:r w:rsidRPr="004426F7">
              <w:rPr>
                <w:rFonts w:ascii="Arial" w:eastAsia="Arial" w:hAnsi="Arial" w:cs="Arial"/>
                <w:bCs/>
                <w:color w:val="000000"/>
              </w:rPr>
              <w:t xml:space="preserve">as </w:t>
            </w:r>
            <w:r>
              <w:rPr>
                <w:rFonts w:ascii="Arial" w:eastAsia="Arial" w:hAnsi="Arial" w:cs="Arial"/>
                <w:bCs/>
                <w:color w:val="000000"/>
              </w:rPr>
              <w:t>suas</w:t>
            </w:r>
            <w:r w:rsidRPr="004426F7">
              <w:rPr>
                <w:rFonts w:ascii="Arial" w:eastAsia="Arial" w:hAnsi="Arial" w:cs="Arial"/>
                <w:bCs/>
                <w:color w:val="000000"/>
              </w:rPr>
              <w:t xml:space="preserve"> ajudas</w:t>
            </w:r>
            <w:r>
              <w:rPr>
                <w:rFonts w:ascii="Arial" w:eastAsia="Arial" w:hAnsi="Arial" w:cs="Arial"/>
                <w:bCs/>
                <w:color w:val="000000"/>
              </w:rPr>
              <w:t xml:space="preserve"> e promover a criatividade na construção da coregrafia</w:t>
            </w:r>
          </w:p>
          <w:p w14:paraId="1A15ABE4" w14:textId="74C1696F" w:rsidR="00FE034E" w:rsidRPr="00B830C3" w:rsidRDefault="00B830C3" w:rsidP="00FE034E">
            <w:pPr>
              <w:pBdr>
                <w:top w:val="nil"/>
                <w:left w:val="nil"/>
                <w:bottom w:val="nil"/>
                <w:right w:val="nil"/>
                <w:between w:val="nil"/>
              </w:pBdr>
              <w:rPr>
                <w:rFonts w:ascii="Arial" w:eastAsia="Arial" w:hAnsi="Arial" w:cs="Arial"/>
                <w:bCs/>
                <w:color w:val="000000"/>
              </w:rPr>
            </w:pPr>
            <w:r w:rsidRPr="004426F7">
              <w:rPr>
                <w:rFonts w:ascii="Arial" w:eastAsia="Arial" w:hAnsi="Arial" w:cs="Arial"/>
                <w:b/>
                <w:color w:val="000000"/>
              </w:rPr>
              <w:t>Objetivo Sócio-afetivo:</w:t>
            </w:r>
            <w:r>
              <w:rPr>
                <w:rFonts w:ascii="Arial" w:eastAsia="Arial" w:hAnsi="Arial" w:cs="Arial"/>
                <w:bCs/>
                <w:color w:val="000000"/>
              </w:rPr>
              <w:t xml:space="preserve"> Cooperação e entre-ajudas entre os colegas de turma / grupo</w:t>
            </w:r>
            <w:r>
              <w:rPr>
                <w:rFonts w:ascii="Arial" w:eastAsia="Arial" w:hAnsi="Arial" w:cs="Arial"/>
                <w:color w:val="000000"/>
                <w:sz w:val="24"/>
                <w:szCs w:val="24"/>
              </w:rPr>
              <w:t>.</w:t>
            </w:r>
          </w:p>
        </w:tc>
        <w:tc>
          <w:tcPr>
            <w:tcW w:w="4852" w:type="dxa"/>
            <w:gridSpan w:val="4"/>
            <w:shd w:val="clear" w:color="auto" w:fill="FFFFFF"/>
          </w:tcPr>
          <w:p w14:paraId="00A5BBE1" w14:textId="6566CA9C" w:rsidR="00FE034E" w:rsidRDefault="00FE034E" w:rsidP="00B830C3">
            <w:pPr>
              <w:rPr>
                <w:rFonts w:ascii="Arial" w:eastAsia="Arial" w:hAnsi="Arial" w:cs="Arial"/>
              </w:rPr>
            </w:pPr>
            <w:r>
              <w:rPr>
                <w:rFonts w:ascii="Arial" w:eastAsia="Arial" w:hAnsi="Arial" w:cs="Arial"/>
                <w:b/>
              </w:rPr>
              <w:t xml:space="preserve">Material: </w:t>
            </w:r>
            <w:r>
              <w:rPr>
                <w:rFonts w:ascii="Arial" w:eastAsia="Arial" w:hAnsi="Arial" w:cs="Arial"/>
                <w:bCs/>
              </w:rPr>
              <w:t>Colchões</w:t>
            </w:r>
            <w:r w:rsidR="00B830C3">
              <w:rPr>
                <w:rFonts w:ascii="Arial" w:eastAsia="Arial" w:hAnsi="Arial" w:cs="Arial"/>
                <w:bCs/>
              </w:rPr>
              <w:t xml:space="preserve"> e coluna</w:t>
            </w:r>
          </w:p>
        </w:tc>
      </w:tr>
      <w:tr w:rsidR="00FE034E" w14:paraId="7A404E31" w14:textId="77777777">
        <w:trPr>
          <w:trHeight w:val="600"/>
        </w:trPr>
        <w:tc>
          <w:tcPr>
            <w:tcW w:w="988" w:type="dxa"/>
            <w:shd w:val="clear" w:color="auto" w:fill="4472C4"/>
          </w:tcPr>
          <w:p w14:paraId="436CC5D9" w14:textId="77777777" w:rsidR="00FE034E" w:rsidRDefault="00FE034E" w:rsidP="00FE034E">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3EEEF72A" w14:textId="77777777" w:rsidR="00FE034E" w:rsidRDefault="00FE034E" w:rsidP="00FE034E">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708CDE39" w14:textId="77777777" w:rsidR="00FE034E" w:rsidRDefault="00FE034E" w:rsidP="00FE034E">
            <w:pPr>
              <w:jc w:val="center"/>
              <w:rPr>
                <w:rFonts w:ascii="Arial" w:eastAsia="Arial" w:hAnsi="Arial" w:cs="Arial"/>
                <w:b/>
                <w:color w:val="FFFFFF"/>
                <w:sz w:val="22"/>
                <w:szCs w:val="22"/>
              </w:rPr>
            </w:pPr>
          </w:p>
          <w:p w14:paraId="673613FC" w14:textId="77777777" w:rsidR="00FE034E" w:rsidRDefault="00FE034E" w:rsidP="00FE034E">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940" w:type="dxa"/>
            <w:gridSpan w:val="5"/>
            <w:shd w:val="clear" w:color="auto" w:fill="4472C4"/>
          </w:tcPr>
          <w:p w14:paraId="20A99E50" w14:textId="77777777" w:rsidR="00FE034E" w:rsidRDefault="00FE034E" w:rsidP="00FE034E">
            <w:pPr>
              <w:jc w:val="center"/>
              <w:rPr>
                <w:rFonts w:ascii="Arial" w:eastAsia="Arial" w:hAnsi="Arial" w:cs="Arial"/>
                <w:b/>
                <w:color w:val="FFFFFF"/>
                <w:sz w:val="22"/>
                <w:szCs w:val="22"/>
              </w:rPr>
            </w:pPr>
          </w:p>
          <w:p w14:paraId="262B2EE4" w14:textId="77777777" w:rsidR="00FE034E" w:rsidRDefault="00FE034E" w:rsidP="00FE034E">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202" w:type="dxa"/>
            <w:gridSpan w:val="2"/>
            <w:shd w:val="clear" w:color="auto" w:fill="4472C4"/>
          </w:tcPr>
          <w:p w14:paraId="61B2B3C6" w14:textId="77777777" w:rsidR="00FE034E" w:rsidRDefault="00FE034E" w:rsidP="00FE034E">
            <w:pPr>
              <w:jc w:val="center"/>
              <w:rPr>
                <w:rFonts w:ascii="Arial" w:eastAsia="Arial" w:hAnsi="Arial" w:cs="Arial"/>
                <w:b/>
                <w:color w:val="FFFFFF"/>
                <w:sz w:val="22"/>
                <w:szCs w:val="22"/>
              </w:rPr>
            </w:pPr>
          </w:p>
          <w:p w14:paraId="1FA78FB1" w14:textId="77777777" w:rsidR="00FE034E" w:rsidRDefault="00FE034E" w:rsidP="00FE034E">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FE034E" w14:paraId="0602DC92" w14:textId="77777777">
        <w:trPr>
          <w:cantSplit/>
          <w:trHeight w:val="1134"/>
        </w:trPr>
        <w:tc>
          <w:tcPr>
            <w:tcW w:w="988" w:type="dxa"/>
            <w:shd w:val="clear" w:color="auto" w:fill="FFFFFF"/>
            <w:vAlign w:val="center"/>
          </w:tcPr>
          <w:p w14:paraId="1004A64A" w14:textId="77777777" w:rsidR="00FE034E" w:rsidRDefault="00FE034E" w:rsidP="00FE034E">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1D6C1B5C" w14:textId="197A42B7" w:rsidR="00FE034E" w:rsidRPr="00A96EB2" w:rsidRDefault="00A96EB2" w:rsidP="00A96EB2">
            <w:pPr>
              <w:jc w:val="center"/>
              <w:rPr>
                <w:rFonts w:ascii="Arial" w:eastAsia="Arial" w:hAnsi="Arial" w:cs="Arial"/>
                <w:sz w:val="18"/>
                <w:szCs w:val="18"/>
              </w:rPr>
            </w:pPr>
            <w:r w:rsidRPr="00A96EB2">
              <w:rPr>
                <w:rFonts w:ascii="Arial" w:eastAsia="Arial" w:hAnsi="Arial" w:cs="Arial"/>
                <w:sz w:val="18"/>
                <w:szCs w:val="18"/>
              </w:rPr>
              <w:t>10’</w:t>
            </w:r>
          </w:p>
        </w:tc>
        <w:tc>
          <w:tcPr>
            <w:tcW w:w="2602" w:type="dxa"/>
            <w:shd w:val="clear" w:color="auto" w:fill="FFFFFF"/>
            <w:vAlign w:val="center"/>
          </w:tcPr>
          <w:p w14:paraId="57624DEB" w14:textId="47A97FC3" w:rsidR="00FE034E" w:rsidRPr="00FE034E" w:rsidRDefault="00B830C3" w:rsidP="00FE034E">
            <w:pPr>
              <w:jc w:val="center"/>
              <w:rPr>
                <w:rFonts w:ascii="Arial" w:eastAsia="Arial" w:hAnsi="Arial" w:cs="Arial"/>
              </w:rPr>
            </w:pPr>
            <w:r>
              <w:rPr>
                <w:rFonts w:ascii="Arial" w:eastAsia="Arial" w:hAnsi="Arial" w:cs="Arial"/>
              </w:rPr>
              <w:t>Ativação geral</w:t>
            </w:r>
          </w:p>
        </w:tc>
        <w:tc>
          <w:tcPr>
            <w:tcW w:w="7940" w:type="dxa"/>
            <w:gridSpan w:val="5"/>
            <w:shd w:val="clear" w:color="auto" w:fill="FFFFFF"/>
            <w:vAlign w:val="center"/>
          </w:tcPr>
          <w:p w14:paraId="5ECBE670" w14:textId="4C972545" w:rsidR="00FE034E" w:rsidRDefault="00FE034E" w:rsidP="00FE034E">
            <w:pPr>
              <w:pBdr>
                <w:top w:val="nil"/>
                <w:left w:val="nil"/>
                <w:bottom w:val="nil"/>
                <w:right w:val="nil"/>
                <w:between w:val="nil"/>
              </w:pBdr>
              <w:jc w:val="center"/>
              <w:rPr>
                <w:rFonts w:ascii="Arial" w:eastAsia="Arial" w:hAnsi="Arial" w:cs="Arial"/>
                <w:color w:val="000000"/>
              </w:rPr>
            </w:pPr>
          </w:p>
          <w:p w14:paraId="2F87E5F2" w14:textId="7254F6E4" w:rsidR="00B830C3" w:rsidRDefault="00B830C3" w:rsidP="00B830C3">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Chamada</w:t>
            </w:r>
          </w:p>
          <w:p w14:paraId="715424BB" w14:textId="00AFAEA5" w:rsidR="00FE034E" w:rsidRDefault="00FE034E" w:rsidP="00B830C3">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Aquecimento articular</w:t>
            </w:r>
          </w:p>
        </w:tc>
        <w:tc>
          <w:tcPr>
            <w:tcW w:w="3202" w:type="dxa"/>
            <w:gridSpan w:val="2"/>
            <w:shd w:val="clear" w:color="auto" w:fill="FFFFFF"/>
            <w:vAlign w:val="center"/>
          </w:tcPr>
          <w:p w14:paraId="44121D82" w14:textId="77777777" w:rsidR="00FE034E" w:rsidRDefault="00FE034E" w:rsidP="00FE034E">
            <w:pPr>
              <w:jc w:val="center"/>
              <w:rPr>
                <w:rFonts w:ascii="Arial" w:eastAsia="Arial" w:hAnsi="Arial" w:cs="Arial"/>
                <w:sz w:val="16"/>
                <w:szCs w:val="16"/>
              </w:rPr>
            </w:pPr>
          </w:p>
        </w:tc>
      </w:tr>
      <w:tr w:rsidR="00A96EB2" w14:paraId="19FB2C69" w14:textId="77777777">
        <w:trPr>
          <w:cantSplit/>
          <w:trHeight w:val="1134"/>
        </w:trPr>
        <w:tc>
          <w:tcPr>
            <w:tcW w:w="988" w:type="dxa"/>
            <w:vMerge w:val="restart"/>
            <w:shd w:val="clear" w:color="auto" w:fill="FFFFFF"/>
            <w:vAlign w:val="center"/>
          </w:tcPr>
          <w:p w14:paraId="36D4866F" w14:textId="77777777" w:rsidR="00A96EB2" w:rsidRDefault="00A96EB2" w:rsidP="00FE034E">
            <w:pPr>
              <w:ind w:left="113" w:right="113"/>
              <w:jc w:val="center"/>
              <w:rPr>
                <w:rFonts w:ascii="Arial" w:eastAsia="Arial" w:hAnsi="Arial" w:cs="Arial"/>
                <w:b/>
              </w:rPr>
            </w:pPr>
            <w:r>
              <w:rPr>
                <w:rFonts w:ascii="Arial" w:eastAsia="Arial" w:hAnsi="Arial" w:cs="Arial"/>
                <w:b/>
              </w:rPr>
              <w:t>Fundamental</w:t>
            </w:r>
          </w:p>
        </w:tc>
        <w:tc>
          <w:tcPr>
            <w:tcW w:w="800" w:type="dxa"/>
            <w:shd w:val="clear" w:color="auto" w:fill="FFFFFF"/>
            <w:vAlign w:val="center"/>
          </w:tcPr>
          <w:p w14:paraId="12362F69" w14:textId="50577C13" w:rsidR="00A96EB2" w:rsidRPr="00A96EB2" w:rsidRDefault="00A96EB2" w:rsidP="00A96EB2">
            <w:pPr>
              <w:jc w:val="center"/>
              <w:rPr>
                <w:rFonts w:ascii="Arial" w:eastAsia="Arial" w:hAnsi="Arial" w:cs="Arial"/>
                <w:sz w:val="18"/>
                <w:szCs w:val="18"/>
              </w:rPr>
            </w:pPr>
            <w:r w:rsidRPr="00A96EB2">
              <w:rPr>
                <w:rFonts w:ascii="Arial" w:eastAsia="Arial" w:hAnsi="Arial" w:cs="Arial"/>
                <w:sz w:val="18"/>
                <w:szCs w:val="18"/>
              </w:rPr>
              <w:t>30’</w:t>
            </w:r>
          </w:p>
        </w:tc>
        <w:tc>
          <w:tcPr>
            <w:tcW w:w="2602" w:type="dxa"/>
            <w:shd w:val="clear" w:color="auto" w:fill="FFFFFF"/>
            <w:vAlign w:val="center"/>
          </w:tcPr>
          <w:p w14:paraId="43C595E0" w14:textId="77777777" w:rsidR="00A96EB2" w:rsidRDefault="00A96EB2" w:rsidP="00FE034E">
            <w:pPr>
              <w:jc w:val="center"/>
              <w:rPr>
                <w:rFonts w:ascii="Arial" w:eastAsia="Arial" w:hAnsi="Arial" w:cs="Arial"/>
                <w:sz w:val="16"/>
                <w:szCs w:val="16"/>
              </w:rPr>
            </w:pPr>
          </w:p>
          <w:p w14:paraId="0E139E33" w14:textId="77777777" w:rsidR="00A96EB2" w:rsidRDefault="00A96EB2" w:rsidP="00FE034E">
            <w:pPr>
              <w:jc w:val="center"/>
              <w:rPr>
                <w:rFonts w:ascii="Arial" w:eastAsia="Arial" w:hAnsi="Arial" w:cs="Arial"/>
                <w:sz w:val="16"/>
                <w:szCs w:val="16"/>
              </w:rPr>
            </w:pPr>
          </w:p>
          <w:p w14:paraId="21A8CC9E" w14:textId="77777777" w:rsidR="00A96EB2" w:rsidRDefault="00A96EB2" w:rsidP="00FE034E">
            <w:pPr>
              <w:jc w:val="center"/>
              <w:rPr>
                <w:rFonts w:ascii="Arial" w:eastAsia="Arial" w:hAnsi="Arial" w:cs="Arial"/>
                <w:sz w:val="16"/>
                <w:szCs w:val="16"/>
              </w:rPr>
            </w:pPr>
          </w:p>
          <w:p w14:paraId="63BE84D1" w14:textId="77777777" w:rsidR="00A96EB2" w:rsidRDefault="00A96EB2" w:rsidP="00FE034E">
            <w:pPr>
              <w:jc w:val="center"/>
              <w:rPr>
                <w:rFonts w:ascii="Arial" w:eastAsia="Arial" w:hAnsi="Arial" w:cs="Arial"/>
                <w:sz w:val="16"/>
                <w:szCs w:val="16"/>
              </w:rPr>
            </w:pPr>
          </w:p>
          <w:p w14:paraId="1EFA2157" w14:textId="0804C2A3" w:rsidR="00A96EB2" w:rsidRPr="00A96EB2" w:rsidRDefault="00A96EB2" w:rsidP="00FE034E">
            <w:pPr>
              <w:jc w:val="center"/>
              <w:rPr>
                <w:rFonts w:ascii="Arial" w:eastAsia="Arial" w:hAnsi="Arial" w:cs="Arial"/>
              </w:rPr>
            </w:pPr>
            <w:r w:rsidRPr="00A96EB2">
              <w:rPr>
                <w:rFonts w:ascii="Arial" w:eastAsia="Arial" w:hAnsi="Arial" w:cs="Arial"/>
              </w:rPr>
              <w:t>Preparação sequência</w:t>
            </w:r>
          </w:p>
          <w:p w14:paraId="64ADE177" w14:textId="77777777" w:rsidR="00A96EB2" w:rsidRDefault="00A96EB2" w:rsidP="00FE034E">
            <w:pPr>
              <w:jc w:val="center"/>
              <w:rPr>
                <w:rFonts w:ascii="Arial" w:eastAsia="Arial" w:hAnsi="Arial" w:cs="Arial"/>
                <w:sz w:val="16"/>
                <w:szCs w:val="16"/>
              </w:rPr>
            </w:pPr>
          </w:p>
          <w:p w14:paraId="7DAF8ED5" w14:textId="77777777" w:rsidR="00A96EB2" w:rsidRDefault="00A96EB2" w:rsidP="00FE034E">
            <w:pPr>
              <w:jc w:val="center"/>
              <w:rPr>
                <w:rFonts w:ascii="Arial" w:eastAsia="Arial" w:hAnsi="Arial" w:cs="Arial"/>
                <w:sz w:val="16"/>
                <w:szCs w:val="16"/>
              </w:rPr>
            </w:pPr>
          </w:p>
          <w:p w14:paraId="53078434" w14:textId="77777777" w:rsidR="00A96EB2" w:rsidRDefault="00A96EB2" w:rsidP="00FE034E">
            <w:pPr>
              <w:jc w:val="center"/>
              <w:rPr>
                <w:rFonts w:ascii="Arial" w:eastAsia="Arial" w:hAnsi="Arial" w:cs="Arial"/>
                <w:sz w:val="16"/>
                <w:szCs w:val="16"/>
              </w:rPr>
            </w:pPr>
          </w:p>
          <w:p w14:paraId="62679E6C" w14:textId="77777777" w:rsidR="00A96EB2" w:rsidRDefault="00A96EB2" w:rsidP="00FE034E">
            <w:pPr>
              <w:jc w:val="center"/>
              <w:rPr>
                <w:rFonts w:ascii="Arial" w:eastAsia="Arial" w:hAnsi="Arial" w:cs="Arial"/>
                <w:sz w:val="16"/>
                <w:szCs w:val="16"/>
              </w:rPr>
            </w:pPr>
          </w:p>
          <w:p w14:paraId="3C3585C7" w14:textId="77777777" w:rsidR="00A96EB2" w:rsidRDefault="00A96EB2" w:rsidP="00FE034E">
            <w:pPr>
              <w:jc w:val="center"/>
              <w:rPr>
                <w:rFonts w:ascii="Arial" w:eastAsia="Arial" w:hAnsi="Arial" w:cs="Arial"/>
                <w:sz w:val="16"/>
                <w:szCs w:val="16"/>
              </w:rPr>
            </w:pPr>
          </w:p>
        </w:tc>
        <w:tc>
          <w:tcPr>
            <w:tcW w:w="7940" w:type="dxa"/>
            <w:gridSpan w:val="5"/>
            <w:shd w:val="clear" w:color="auto" w:fill="FFFFFF"/>
            <w:vAlign w:val="center"/>
          </w:tcPr>
          <w:p w14:paraId="6C59F663" w14:textId="5C9A1A99" w:rsidR="00A96EB2" w:rsidRPr="00A96EB2" w:rsidRDefault="00A96EB2" w:rsidP="00A96EB2">
            <w:pPr>
              <w:jc w:val="center"/>
              <w:rPr>
                <w:rFonts w:ascii="Arial" w:eastAsia="Arial" w:hAnsi="Arial" w:cs="Arial"/>
              </w:rPr>
            </w:pPr>
            <w:r>
              <w:rPr>
                <w:rFonts w:ascii="Arial" w:eastAsia="Arial" w:hAnsi="Arial" w:cs="Arial"/>
              </w:rPr>
              <w:t>Os alunos preparam e exercitam a sua sequência final</w:t>
            </w:r>
          </w:p>
        </w:tc>
        <w:tc>
          <w:tcPr>
            <w:tcW w:w="3202" w:type="dxa"/>
            <w:gridSpan w:val="2"/>
            <w:shd w:val="clear" w:color="auto" w:fill="FFFFFF"/>
            <w:vAlign w:val="center"/>
          </w:tcPr>
          <w:p w14:paraId="6BB635FD" w14:textId="3C3967B6" w:rsidR="00A96EB2" w:rsidRDefault="00A96EB2" w:rsidP="00A96EB2">
            <w:pPr>
              <w:rPr>
                <w:rFonts w:ascii="Arial" w:eastAsia="Arial" w:hAnsi="Arial" w:cs="Arial"/>
                <w:sz w:val="16"/>
                <w:szCs w:val="16"/>
              </w:rPr>
            </w:pPr>
          </w:p>
          <w:p w14:paraId="524E1EA9" w14:textId="2BFF2B40" w:rsidR="00A96EB2" w:rsidRDefault="00A96EB2" w:rsidP="00FE034E">
            <w:pPr>
              <w:jc w:val="center"/>
              <w:rPr>
                <w:rFonts w:ascii="Arial" w:eastAsia="Arial" w:hAnsi="Arial" w:cs="Arial"/>
                <w:sz w:val="16"/>
                <w:szCs w:val="16"/>
              </w:rPr>
            </w:pPr>
          </w:p>
        </w:tc>
      </w:tr>
      <w:tr w:rsidR="00A96EB2" w14:paraId="6A743C6F" w14:textId="77777777">
        <w:trPr>
          <w:cantSplit/>
          <w:trHeight w:val="1134"/>
        </w:trPr>
        <w:tc>
          <w:tcPr>
            <w:tcW w:w="988" w:type="dxa"/>
            <w:vMerge/>
            <w:shd w:val="clear" w:color="auto" w:fill="FFFFFF"/>
            <w:vAlign w:val="center"/>
          </w:tcPr>
          <w:p w14:paraId="3F38649A" w14:textId="77777777" w:rsidR="00A96EB2" w:rsidRDefault="00A96EB2" w:rsidP="00FE034E">
            <w:pPr>
              <w:ind w:left="113" w:right="113"/>
              <w:jc w:val="center"/>
              <w:rPr>
                <w:rFonts w:ascii="Arial" w:eastAsia="Arial" w:hAnsi="Arial" w:cs="Arial"/>
                <w:b/>
              </w:rPr>
            </w:pPr>
          </w:p>
        </w:tc>
        <w:tc>
          <w:tcPr>
            <w:tcW w:w="800" w:type="dxa"/>
            <w:shd w:val="clear" w:color="auto" w:fill="FFFFFF"/>
            <w:vAlign w:val="center"/>
          </w:tcPr>
          <w:p w14:paraId="71783D49" w14:textId="0A6A0E01" w:rsidR="00A96EB2" w:rsidRPr="00A96EB2" w:rsidRDefault="00A96EB2" w:rsidP="00A96EB2">
            <w:pPr>
              <w:jc w:val="center"/>
              <w:rPr>
                <w:rFonts w:ascii="Arial" w:eastAsia="Arial" w:hAnsi="Arial" w:cs="Arial"/>
                <w:sz w:val="18"/>
                <w:szCs w:val="18"/>
              </w:rPr>
            </w:pPr>
            <w:r w:rsidRPr="00A96EB2">
              <w:rPr>
                <w:rFonts w:ascii="Arial" w:eastAsia="Arial" w:hAnsi="Arial" w:cs="Arial"/>
                <w:sz w:val="18"/>
                <w:szCs w:val="18"/>
              </w:rPr>
              <w:t>20’</w:t>
            </w:r>
          </w:p>
        </w:tc>
        <w:tc>
          <w:tcPr>
            <w:tcW w:w="2602" w:type="dxa"/>
            <w:shd w:val="clear" w:color="auto" w:fill="FFFFFF"/>
            <w:vAlign w:val="center"/>
          </w:tcPr>
          <w:p w14:paraId="2CD41574" w14:textId="55B84FC1" w:rsidR="00A96EB2" w:rsidRDefault="00A96EB2" w:rsidP="00FE034E">
            <w:pPr>
              <w:jc w:val="center"/>
              <w:rPr>
                <w:rFonts w:ascii="Arial" w:eastAsia="Arial" w:hAnsi="Arial" w:cs="Arial"/>
                <w:sz w:val="16"/>
                <w:szCs w:val="16"/>
              </w:rPr>
            </w:pPr>
            <w:r w:rsidRPr="00A96EB2">
              <w:rPr>
                <w:rFonts w:ascii="Arial" w:eastAsia="Arial" w:hAnsi="Arial" w:cs="Arial"/>
              </w:rPr>
              <w:t>Sequência</w:t>
            </w:r>
          </w:p>
        </w:tc>
        <w:tc>
          <w:tcPr>
            <w:tcW w:w="7940" w:type="dxa"/>
            <w:gridSpan w:val="5"/>
            <w:shd w:val="clear" w:color="auto" w:fill="FFFFFF"/>
            <w:vAlign w:val="center"/>
          </w:tcPr>
          <w:p w14:paraId="26F8AA5D" w14:textId="4217B6FD" w:rsidR="00A96EB2" w:rsidRDefault="00CE12F2" w:rsidP="00FE034E">
            <w:pPr>
              <w:ind w:left="720"/>
              <w:rPr>
                <w:rFonts w:ascii="Arial" w:eastAsia="Arial" w:hAnsi="Arial" w:cs="Arial"/>
              </w:rPr>
            </w:pPr>
            <w:r>
              <w:rPr>
                <w:rFonts w:ascii="Arial" w:eastAsia="Arial" w:hAnsi="Arial" w:cs="Arial"/>
              </w:rPr>
              <w:t>Avaliação da</w:t>
            </w:r>
            <w:r w:rsidR="00A96EB2">
              <w:rPr>
                <w:rFonts w:ascii="Arial" w:eastAsia="Arial" w:hAnsi="Arial" w:cs="Arial"/>
              </w:rPr>
              <w:t xml:space="preserve"> sequência final</w:t>
            </w:r>
            <w:r>
              <w:rPr>
                <w:rFonts w:ascii="Arial" w:eastAsia="Arial" w:hAnsi="Arial" w:cs="Arial"/>
              </w:rPr>
              <w:t xml:space="preserve"> dos grupos.</w:t>
            </w:r>
          </w:p>
          <w:p w14:paraId="5F47C766" w14:textId="6A76BB12" w:rsidR="00A96EB2" w:rsidRDefault="00A96EB2" w:rsidP="00FE034E">
            <w:pPr>
              <w:ind w:left="720"/>
              <w:rPr>
                <w:rFonts w:ascii="Arial" w:eastAsia="Arial" w:hAnsi="Arial" w:cs="Arial"/>
              </w:rPr>
            </w:pPr>
            <w:r>
              <w:rPr>
                <w:rFonts w:ascii="Arial" w:eastAsia="Arial" w:hAnsi="Arial" w:cs="Arial"/>
              </w:rPr>
              <w:t>Os alunos que estão de fora, terão de fazer uma observação crítica da sequência dos colegas.</w:t>
            </w:r>
          </w:p>
        </w:tc>
        <w:tc>
          <w:tcPr>
            <w:tcW w:w="3202" w:type="dxa"/>
            <w:gridSpan w:val="2"/>
            <w:shd w:val="clear" w:color="auto" w:fill="FFFFFF"/>
            <w:vAlign w:val="center"/>
          </w:tcPr>
          <w:p w14:paraId="5FB9801A" w14:textId="77777777" w:rsidR="00A96EB2" w:rsidRDefault="00A96EB2" w:rsidP="00FE034E">
            <w:pPr>
              <w:jc w:val="center"/>
              <w:rPr>
                <w:rFonts w:ascii="Arial" w:eastAsia="Arial" w:hAnsi="Arial" w:cs="Arial"/>
                <w:sz w:val="16"/>
                <w:szCs w:val="16"/>
              </w:rPr>
            </w:pPr>
          </w:p>
        </w:tc>
      </w:tr>
      <w:tr w:rsidR="00FE034E" w14:paraId="0E63BCE0" w14:textId="77777777">
        <w:trPr>
          <w:cantSplit/>
          <w:trHeight w:val="1134"/>
        </w:trPr>
        <w:tc>
          <w:tcPr>
            <w:tcW w:w="988" w:type="dxa"/>
            <w:shd w:val="clear" w:color="auto" w:fill="FFFFFF"/>
            <w:vAlign w:val="center"/>
          </w:tcPr>
          <w:p w14:paraId="53E38B04" w14:textId="77777777" w:rsidR="00FE034E" w:rsidRDefault="00FE034E" w:rsidP="00FE034E">
            <w:pPr>
              <w:ind w:left="113" w:right="113"/>
              <w:jc w:val="center"/>
              <w:rPr>
                <w:rFonts w:ascii="Arial" w:eastAsia="Arial" w:hAnsi="Arial" w:cs="Arial"/>
                <w:b/>
              </w:rPr>
            </w:pPr>
            <w:r>
              <w:rPr>
                <w:rFonts w:ascii="Arial" w:eastAsia="Arial" w:hAnsi="Arial" w:cs="Arial"/>
                <w:b/>
              </w:rPr>
              <w:t>Final</w:t>
            </w:r>
          </w:p>
        </w:tc>
        <w:tc>
          <w:tcPr>
            <w:tcW w:w="800" w:type="dxa"/>
            <w:shd w:val="clear" w:color="auto" w:fill="FFFFFF"/>
            <w:vAlign w:val="center"/>
          </w:tcPr>
          <w:p w14:paraId="5B58EE3F" w14:textId="195BCC99" w:rsidR="00FE034E" w:rsidRPr="00A96EB2" w:rsidRDefault="00FE034E" w:rsidP="00A96EB2">
            <w:pPr>
              <w:jc w:val="center"/>
              <w:rPr>
                <w:rFonts w:ascii="Arial" w:eastAsia="Arial" w:hAnsi="Arial" w:cs="Arial"/>
                <w:sz w:val="18"/>
                <w:szCs w:val="18"/>
              </w:rPr>
            </w:pPr>
            <w:r w:rsidRPr="00A96EB2">
              <w:rPr>
                <w:rFonts w:ascii="Arial" w:eastAsia="Arial" w:hAnsi="Arial" w:cs="Arial"/>
                <w:sz w:val="18"/>
                <w:szCs w:val="18"/>
              </w:rPr>
              <w:t>5’</w:t>
            </w:r>
          </w:p>
        </w:tc>
        <w:tc>
          <w:tcPr>
            <w:tcW w:w="2602" w:type="dxa"/>
            <w:shd w:val="clear" w:color="auto" w:fill="FFFFFF"/>
            <w:vAlign w:val="center"/>
          </w:tcPr>
          <w:p w14:paraId="7DB8BFE6" w14:textId="3DFE7EAE" w:rsidR="00FE034E" w:rsidRDefault="00FE034E" w:rsidP="00FE034E">
            <w:pPr>
              <w:jc w:val="center"/>
              <w:rPr>
                <w:rFonts w:ascii="Arial" w:eastAsia="Arial" w:hAnsi="Arial" w:cs="Arial"/>
                <w:sz w:val="16"/>
                <w:szCs w:val="16"/>
              </w:rPr>
            </w:pPr>
            <w:r>
              <w:rPr>
                <w:rFonts w:ascii="Arial" w:eastAsia="Arial" w:hAnsi="Arial" w:cs="Arial"/>
                <w:sz w:val="16"/>
                <w:szCs w:val="16"/>
              </w:rPr>
              <w:t>Retorno à calma</w:t>
            </w:r>
          </w:p>
        </w:tc>
        <w:tc>
          <w:tcPr>
            <w:tcW w:w="7940" w:type="dxa"/>
            <w:gridSpan w:val="5"/>
            <w:shd w:val="clear" w:color="auto" w:fill="FFFFFF"/>
            <w:vAlign w:val="center"/>
          </w:tcPr>
          <w:p w14:paraId="2115A241" w14:textId="77777777" w:rsidR="00FE034E" w:rsidRDefault="00A96EB2" w:rsidP="00FE034E">
            <w:pPr>
              <w:ind w:left="720"/>
              <w:rPr>
                <w:rFonts w:ascii="Arial" w:eastAsia="Arial" w:hAnsi="Arial" w:cs="Arial"/>
              </w:rPr>
            </w:pPr>
            <w:r>
              <w:rPr>
                <w:rFonts w:ascii="Arial" w:eastAsia="Arial" w:hAnsi="Arial" w:cs="Arial"/>
              </w:rPr>
              <w:t>Reflexão sobre o que aconteceu na aula</w:t>
            </w:r>
          </w:p>
          <w:p w14:paraId="33A6D2AA" w14:textId="3125FCC5" w:rsidR="00A96EB2" w:rsidRPr="00CD0310" w:rsidRDefault="00A96EB2" w:rsidP="00FE034E">
            <w:pPr>
              <w:ind w:left="720"/>
              <w:rPr>
                <w:rFonts w:ascii="Arial" w:eastAsia="Arial" w:hAnsi="Arial" w:cs="Arial"/>
              </w:rPr>
            </w:pPr>
            <w:r>
              <w:rPr>
                <w:rFonts w:ascii="Arial" w:eastAsia="Arial" w:hAnsi="Arial" w:cs="Arial"/>
              </w:rPr>
              <w:t>Reflexão das coregrafias por parte dos alunos.</w:t>
            </w:r>
          </w:p>
        </w:tc>
        <w:tc>
          <w:tcPr>
            <w:tcW w:w="3202" w:type="dxa"/>
            <w:gridSpan w:val="2"/>
            <w:shd w:val="clear" w:color="auto" w:fill="FFFFFF"/>
            <w:vAlign w:val="center"/>
          </w:tcPr>
          <w:p w14:paraId="21ECA431" w14:textId="77777777" w:rsidR="00FE034E" w:rsidRDefault="00FE034E" w:rsidP="00FE034E">
            <w:pPr>
              <w:jc w:val="center"/>
              <w:rPr>
                <w:rFonts w:ascii="Arial" w:eastAsia="Arial" w:hAnsi="Arial" w:cs="Arial"/>
                <w:sz w:val="16"/>
                <w:szCs w:val="16"/>
              </w:rPr>
            </w:pPr>
          </w:p>
        </w:tc>
      </w:tr>
    </w:tbl>
    <w:p w14:paraId="2351A562" w14:textId="77777777" w:rsidR="000B619E" w:rsidRDefault="000B619E"/>
    <w:p w14:paraId="0E42696F" w14:textId="77777777" w:rsidR="000B619E" w:rsidRDefault="000B619E"/>
    <w:tbl>
      <w:tblPr>
        <w:tblStyle w:val="a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34B376A" w14:textId="77777777">
        <w:trPr>
          <w:cantSplit/>
          <w:trHeight w:val="420"/>
        </w:trPr>
        <w:tc>
          <w:tcPr>
            <w:tcW w:w="15530" w:type="dxa"/>
            <w:shd w:val="clear" w:color="auto" w:fill="4472C4"/>
            <w:vAlign w:val="center"/>
          </w:tcPr>
          <w:p w14:paraId="24D39015" w14:textId="77777777" w:rsidR="000B619E" w:rsidRDefault="00050C79">
            <w:pPr>
              <w:jc w:val="both"/>
              <w:rPr>
                <w:rFonts w:ascii="Arial" w:eastAsia="Arial" w:hAnsi="Arial" w:cs="Arial"/>
                <w:b/>
                <w:sz w:val="32"/>
                <w:szCs w:val="32"/>
              </w:rPr>
            </w:pPr>
            <w:r>
              <w:rPr>
                <w:rFonts w:ascii="Arial" w:eastAsia="Arial" w:hAnsi="Arial" w:cs="Arial"/>
                <w:b/>
                <w:color w:val="FFFFFF"/>
                <w:sz w:val="22"/>
                <w:szCs w:val="22"/>
              </w:rPr>
              <w:lastRenderedPageBreak/>
              <w:t>Justificação do Plano de Aula</w:t>
            </w:r>
          </w:p>
        </w:tc>
      </w:tr>
      <w:tr w:rsidR="000B619E" w14:paraId="41DEC331" w14:textId="77777777">
        <w:trPr>
          <w:cantSplit/>
          <w:trHeight w:val="712"/>
        </w:trPr>
        <w:tc>
          <w:tcPr>
            <w:tcW w:w="15530" w:type="dxa"/>
            <w:shd w:val="clear" w:color="auto" w:fill="auto"/>
            <w:vAlign w:val="center"/>
          </w:tcPr>
          <w:p w14:paraId="027399F5" w14:textId="6E135AC6" w:rsidR="000B619E" w:rsidRDefault="002C62A1">
            <w:pPr>
              <w:jc w:val="both"/>
              <w:rPr>
                <w:rFonts w:ascii="Arial" w:eastAsia="Arial" w:hAnsi="Arial" w:cs="Arial"/>
                <w:sz w:val="24"/>
                <w:szCs w:val="24"/>
              </w:rPr>
            </w:pPr>
            <w:r>
              <w:rPr>
                <w:rFonts w:ascii="Arial" w:eastAsia="Arial" w:hAnsi="Arial" w:cs="Arial"/>
                <w:sz w:val="24"/>
                <w:szCs w:val="24"/>
              </w:rPr>
              <w:t>Esta aula foi desenvolvida de acordo com o pretendido para a aula nº</w:t>
            </w:r>
            <w:r w:rsidR="00656C64">
              <w:rPr>
                <w:rFonts w:ascii="Arial" w:eastAsia="Arial" w:hAnsi="Arial" w:cs="Arial"/>
                <w:sz w:val="24"/>
                <w:szCs w:val="24"/>
              </w:rPr>
              <w:t xml:space="preserve"> 8</w:t>
            </w:r>
            <w:r>
              <w:rPr>
                <w:rFonts w:ascii="Arial" w:eastAsia="Arial" w:hAnsi="Arial" w:cs="Arial"/>
                <w:sz w:val="24"/>
                <w:szCs w:val="24"/>
              </w:rPr>
              <w:t>, onde o principal objetivo será a apresentação da coregrafia final por parte dos alunos</w:t>
            </w:r>
            <w:r w:rsidR="00CE12F2">
              <w:rPr>
                <w:rFonts w:ascii="Arial" w:eastAsia="Arial" w:hAnsi="Arial" w:cs="Arial"/>
                <w:sz w:val="24"/>
                <w:szCs w:val="24"/>
              </w:rPr>
              <w:t xml:space="preserve"> e onde estes serão avaliados, tanto a nível técnico (na execução dos elementos gímnicos), como na parte estética da coreografia. </w:t>
            </w:r>
            <w:r>
              <w:rPr>
                <w:rFonts w:ascii="Arial" w:eastAsia="Arial" w:hAnsi="Arial" w:cs="Arial"/>
                <w:sz w:val="24"/>
                <w:szCs w:val="24"/>
              </w:rPr>
              <w:t>Para além disso, a consolidação dos restantes elementos gímnicos e de transição, é um dos pontos pretendidos para a aula.</w:t>
            </w:r>
          </w:p>
          <w:p w14:paraId="5799C9C7" w14:textId="547F193C" w:rsidR="002C62A1" w:rsidRDefault="002C62A1">
            <w:pPr>
              <w:jc w:val="both"/>
              <w:rPr>
                <w:rFonts w:ascii="Arial" w:eastAsia="Arial" w:hAnsi="Arial" w:cs="Arial"/>
                <w:sz w:val="24"/>
                <w:szCs w:val="24"/>
              </w:rPr>
            </w:pPr>
            <w:r>
              <w:rPr>
                <w:rFonts w:ascii="Arial" w:eastAsia="Arial" w:hAnsi="Arial" w:cs="Arial"/>
                <w:sz w:val="24"/>
                <w:szCs w:val="24"/>
              </w:rPr>
              <w:t>Através da coregrafia , os alunos poderão trabalhar o seu pensamento crítico e a sua sensibilidade estética</w:t>
            </w:r>
          </w:p>
        </w:tc>
      </w:tr>
    </w:tbl>
    <w:p w14:paraId="19F2F7DC" w14:textId="77777777" w:rsidR="000B619E" w:rsidRDefault="000B619E">
      <w:pPr>
        <w:rPr>
          <w:rFonts w:ascii="Arial" w:eastAsia="Arial" w:hAnsi="Arial" w:cs="Arial"/>
          <w:sz w:val="24"/>
          <w:szCs w:val="24"/>
        </w:rPr>
      </w:pPr>
    </w:p>
    <w:tbl>
      <w:tblPr>
        <w:tblStyle w:val="a3"/>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4BC6C221" w14:textId="77777777">
        <w:trPr>
          <w:cantSplit/>
          <w:trHeight w:val="348"/>
        </w:trPr>
        <w:tc>
          <w:tcPr>
            <w:tcW w:w="15530" w:type="dxa"/>
            <w:shd w:val="clear" w:color="auto" w:fill="4472C4"/>
            <w:vAlign w:val="center"/>
          </w:tcPr>
          <w:p w14:paraId="191B6A39" w14:textId="77777777" w:rsidR="000B619E" w:rsidRDefault="00050C79">
            <w:pPr>
              <w:jc w:val="both"/>
              <w:rPr>
                <w:rFonts w:ascii="Arial" w:eastAsia="Arial" w:hAnsi="Arial" w:cs="Arial"/>
                <w:b/>
                <w:sz w:val="32"/>
                <w:szCs w:val="32"/>
              </w:rPr>
            </w:pPr>
            <w:r>
              <w:rPr>
                <w:rFonts w:ascii="Arial" w:eastAsia="Arial" w:hAnsi="Arial" w:cs="Arial"/>
                <w:b/>
                <w:color w:val="FFFFFF"/>
                <w:sz w:val="22"/>
                <w:szCs w:val="22"/>
              </w:rPr>
              <w:t xml:space="preserve"> Reflexão crítica</w:t>
            </w:r>
          </w:p>
        </w:tc>
      </w:tr>
      <w:tr w:rsidR="000B619E" w14:paraId="11FBE5F0" w14:textId="77777777">
        <w:trPr>
          <w:cantSplit/>
          <w:trHeight w:val="712"/>
        </w:trPr>
        <w:tc>
          <w:tcPr>
            <w:tcW w:w="15530" w:type="dxa"/>
            <w:shd w:val="clear" w:color="auto" w:fill="auto"/>
            <w:vAlign w:val="center"/>
          </w:tcPr>
          <w:p w14:paraId="7BADD4A7" w14:textId="7E581F6C" w:rsidR="000B619E" w:rsidRDefault="00E479E3">
            <w:pPr>
              <w:jc w:val="both"/>
              <w:rPr>
                <w:rFonts w:ascii="Arial" w:eastAsia="Arial" w:hAnsi="Arial" w:cs="Arial"/>
                <w:sz w:val="24"/>
                <w:szCs w:val="24"/>
              </w:rPr>
            </w:pPr>
            <w:r>
              <w:rPr>
                <w:rFonts w:ascii="Arial" w:eastAsia="Arial" w:hAnsi="Arial" w:cs="Arial"/>
                <w:sz w:val="24"/>
                <w:szCs w:val="24"/>
              </w:rPr>
              <w:t>Esta aula, todo os alunos demonstraram empenho na realização da sequência final, no entanto, foi notória alguma falta de exercitação de certos elementos gímnicos, devido às distrações em certos momentos da aula, o que influenciou na coreografia e também na parte estética.</w:t>
            </w:r>
          </w:p>
          <w:p w14:paraId="23125963" w14:textId="4F8FE00A" w:rsidR="00E479E3" w:rsidRDefault="00E479E3">
            <w:pPr>
              <w:jc w:val="both"/>
              <w:rPr>
                <w:rFonts w:ascii="Arial" w:eastAsia="Arial" w:hAnsi="Arial" w:cs="Arial"/>
                <w:sz w:val="24"/>
                <w:szCs w:val="24"/>
              </w:rPr>
            </w:pPr>
            <w:r>
              <w:rPr>
                <w:rFonts w:ascii="Arial" w:eastAsia="Arial" w:hAnsi="Arial" w:cs="Arial"/>
                <w:sz w:val="24"/>
                <w:szCs w:val="24"/>
              </w:rPr>
              <w:t>Posto isto, de uma forma geral, todas as apresentações estavam dentro do proposto para a avaliação final.</w:t>
            </w:r>
          </w:p>
        </w:tc>
      </w:tr>
    </w:tbl>
    <w:p w14:paraId="07B0D9CB" w14:textId="77777777" w:rsidR="000B619E" w:rsidRDefault="000B619E">
      <w:pPr>
        <w:rPr>
          <w:rFonts w:ascii="Arial" w:eastAsia="Arial" w:hAnsi="Arial" w:cs="Arial"/>
          <w:sz w:val="24"/>
          <w:szCs w:val="24"/>
        </w:rPr>
      </w:pPr>
    </w:p>
    <w:tbl>
      <w:tblPr>
        <w:tblStyle w:val="a4"/>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2D33015" w14:textId="77777777">
        <w:trPr>
          <w:cantSplit/>
          <w:trHeight w:val="476"/>
        </w:trPr>
        <w:tc>
          <w:tcPr>
            <w:tcW w:w="15530" w:type="dxa"/>
            <w:shd w:val="clear" w:color="auto" w:fill="4472C4"/>
            <w:vAlign w:val="center"/>
          </w:tcPr>
          <w:p w14:paraId="269FFDAA" w14:textId="77777777" w:rsidR="000B619E" w:rsidRDefault="00050C79">
            <w:pPr>
              <w:jc w:val="both"/>
              <w:rPr>
                <w:rFonts w:ascii="Arial" w:eastAsia="Arial" w:hAnsi="Arial" w:cs="Arial"/>
                <w:b/>
                <w:sz w:val="32"/>
                <w:szCs w:val="32"/>
              </w:rPr>
            </w:pPr>
            <w:r>
              <w:rPr>
                <w:rFonts w:ascii="Arial" w:eastAsia="Arial" w:hAnsi="Arial" w:cs="Arial"/>
                <w:b/>
                <w:color w:val="FFFFFF"/>
                <w:sz w:val="22"/>
                <w:szCs w:val="22"/>
              </w:rPr>
              <w:t>Bibliografia</w:t>
            </w:r>
          </w:p>
        </w:tc>
      </w:tr>
      <w:tr w:rsidR="000B619E" w14:paraId="24A40244" w14:textId="77777777">
        <w:trPr>
          <w:cantSplit/>
          <w:trHeight w:val="712"/>
        </w:trPr>
        <w:tc>
          <w:tcPr>
            <w:tcW w:w="15530" w:type="dxa"/>
            <w:shd w:val="clear" w:color="auto" w:fill="auto"/>
            <w:vAlign w:val="center"/>
          </w:tcPr>
          <w:p w14:paraId="5AE880DA" w14:textId="7D05C734" w:rsidR="000B619E" w:rsidRDefault="000B619E">
            <w:pPr>
              <w:jc w:val="both"/>
              <w:rPr>
                <w:rFonts w:ascii="Arial" w:eastAsia="Arial" w:hAnsi="Arial" w:cs="Arial"/>
                <w:sz w:val="24"/>
                <w:szCs w:val="24"/>
              </w:rPr>
            </w:pPr>
            <w:bookmarkStart w:id="1" w:name="_heading=h.30j0zll" w:colFirst="0" w:colLast="0"/>
            <w:bookmarkEnd w:id="1"/>
          </w:p>
        </w:tc>
      </w:tr>
    </w:tbl>
    <w:p w14:paraId="42F7A0BA" w14:textId="77777777" w:rsidR="000B619E" w:rsidRDefault="000B619E">
      <w:pPr>
        <w:rPr>
          <w:rFonts w:ascii="Arial" w:eastAsia="Arial" w:hAnsi="Arial" w:cs="Arial"/>
          <w:sz w:val="24"/>
          <w:szCs w:val="24"/>
        </w:rPr>
      </w:pPr>
    </w:p>
    <w:sectPr w:rsidR="000B619E">
      <w:headerReference w:type="default" r:id="rId8"/>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5FB1" w14:textId="77777777" w:rsidR="00DA0FA1" w:rsidRDefault="00DA0FA1">
      <w:r>
        <w:separator/>
      </w:r>
    </w:p>
  </w:endnote>
  <w:endnote w:type="continuationSeparator" w:id="0">
    <w:p w14:paraId="2BDF8127" w14:textId="77777777" w:rsidR="00DA0FA1" w:rsidRDefault="00DA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0CB34" w14:textId="77777777" w:rsidR="00DA0FA1" w:rsidRDefault="00DA0FA1">
      <w:r>
        <w:separator/>
      </w:r>
    </w:p>
  </w:footnote>
  <w:footnote w:type="continuationSeparator" w:id="0">
    <w:p w14:paraId="3DEC1418" w14:textId="77777777" w:rsidR="00DA0FA1" w:rsidRDefault="00DA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094D" w14:textId="75D8CFAC" w:rsidR="000B619E" w:rsidRDefault="00050C79">
    <w:pPr>
      <w:pBdr>
        <w:top w:val="nil"/>
        <w:left w:val="nil"/>
        <w:bottom w:val="nil"/>
        <w:right w:val="nil"/>
        <w:between w:val="nil"/>
      </w:pBdr>
      <w:tabs>
        <w:tab w:val="center" w:pos="4252"/>
        <w:tab w:val="right" w:pos="8504"/>
      </w:tabs>
      <w:jc w:val="center"/>
      <w:rPr>
        <w:color w:val="000000"/>
      </w:rPr>
    </w:pPr>
    <w:r>
      <w:rPr>
        <w:color w:val="000000"/>
      </w:rPr>
      <w:t>Ano Letivo 202</w:t>
    </w:r>
    <w:r>
      <w:rPr>
        <w:noProof/>
      </w:rPr>
      <w:drawing>
        <wp:anchor distT="0" distB="0" distL="114300" distR="114300" simplePos="0" relativeHeight="251658240" behindDoc="0" locked="0" layoutInCell="1" hidden="0" allowOverlap="1" wp14:anchorId="45A7B180" wp14:editId="4D51453B">
          <wp:simplePos x="0" y="0"/>
          <wp:positionH relativeFrom="column">
            <wp:posOffset>8730615</wp:posOffset>
          </wp:positionH>
          <wp:positionV relativeFrom="paragraph">
            <wp:posOffset>-448942</wp:posOffset>
          </wp:positionV>
          <wp:extent cx="1016000" cy="416560"/>
          <wp:effectExtent l="0" t="0" r="0" b="0"/>
          <wp:wrapSquare wrapText="bothSides" distT="0" distB="0" distL="114300" distR="114300"/>
          <wp:docPr id="19" name="image1.jpg" descr="fd-up_cp"/>
          <wp:cNvGraphicFramePr/>
          <a:graphic xmlns:a="http://schemas.openxmlformats.org/drawingml/2006/main">
            <a:graphicData uri="http://schemas.openxmlformats.org/drawingml/2006/picture">
              <pic:pic xmlns:pic="http://schemas.openxmlformats.org/drawingml/2006/picture">
                <pic:nvPicPr>
                  <pic:cNvPr id="0" name="image1.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D9B815" wp14:editId="5877DAB0">
          <wp:simplePos x="0" y="0"/>
          <wp:positionH relativeFrom="column">
            <wp:posOffset>-53279</wp:posOffset>
          </wp:positionH>
          <wp:positionV relativeFrom="paragraph">
            <wp:posOffset>-811248</wp:posOffset>
          </wp:positionV>
          <wp:extent cx="1073889" cy="1073889"/>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r w:rsidR="006C21E2">
      <w:t>4</w:t>
    </w:r>
    <w:r w:rsidR="00CD0310">
      <w:t>/202</w:t>
    </w:r>
    <w:r w:rsidR="006C21E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6E43"/>
    <w:multiLevelType w:val="hybridMultilevel"/>
    <w:tmpl w:val="390CD6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DE033A6"/>
    <w:multiLevelType w:val="hybridMultilevel"/>
    <w:tmpl w:val="267498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4A63D68"/>
    <w:multiLevelType w:val="hybridMultilevel"/>
    <w:tmpl w:val="E522C784"/>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num w:numId="1" w16cid:durableId="1377126472">
    <w:abstractNumId w:val="1"/>
  </w:num>
  <w:num w:numId="2" w16cid:durableId="864177557">
    <w:abstractNumId w:val="2"/>
  </w:num>
  <w:num w:numId="3" w16cid:durableId="19912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E"/>
    <w:rsid w:val="0004475D"/>
    <w:rsid w:val="00050C79"/>
    <w:rsid w:val="000B619E"/>
    <w:rsid w:val="0016384D"/>
    <w:rsid w:val="001E0C06"/>
    <w:rsid w:val="00286C3D"/>
    <w:rsid w:val="002C62A1"/>
    <w:rsid w:val="003103C1"/>
    <w:rsid w:val="003E11BB"/>
    <w:rsid w:val="0048256B"/>
    <w:rsid w:val="00506798"/>
    <w:rsid w:val="00656C64"/>
    <w:rsid w:val="006C21E2"/>
    <w:rsid w:val="006E6695"/>
    <w:rsid w:val="00920C39"/>
    <w:rsid w:val="00975CF0"/>
    <w:rsid w:val="009D5DE6"/>
    <w:rsid w:val="00A74D27"/>
    <w:rsid w:val="00A96EB2"/>
    <w:rsid w:val="00AD3868"/>
    <w:rsid w:val="00B76A42"/>
    <w:rsid w:val="00B830C3"/>
    <w:rsid w:val="00CD0310"/>
    <w:rsid w:val="00CE12F2"/>
    <w:rsid w:val="00DA0FA1"/>
    <w:rsid w:val="00E479E3"/>
    <w:rsid w:val="00FE0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1B64"/>
  <w15:docId w15:val="{1E46426A-8049-4911-9ADC-E3E728C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2sLEBARrwf/QVGNaptXCwYZmg==">AMUW2mU2QI5ZIpMjaR9Y6dcTziQthaLAZuW+B9ubyXOVLW7UT+U1I3rXRfeJVMdcYSnySUU20TEboer0USBm2ZcqNx2RGADrKt/7SjQoAygk1DlyNplz4ctaJfF9MGdSMSSvfOjBnIGA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383</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Coelho</dc:creator>
  <cp:lastModifiedBy>Rui Moreira</cp:lastModifiedBy>
  <cp:revision>12</cp:revision>
  <dcterms:created xsi:type="dcterms:W3CDTF">2024-11-30T13:21:00Z</dcterms:created>
  <dcterms:modified xsi:type="dcterms:W3CDTF">2024-12-26T13:53:00Z</dcterms:modified>
</cp:coreProperties>
</file>